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A3" w:rsidRDefault="00F20433" w:rsidP="00F20433">
      <w:pPr>
        <w:autoSpaceDE w:val="0"/>
        <w:autoSpaceDN w:val="0"/>
        <w:adjustRightInd w:val="0"/>
        <w:jc w:val="right"/>
        <w:rPr>
          <w:rFonts w:ascii="Square721 Ex BT" w:hAnsi="Square721 Ex BT" w:cs="Arial"/>
          <w:b/>
          <w:bCs/>
          <w:sz w:val="18"/>
          <w:szCs w:val="18"/>
        </w:rPr>
      </w:pPr>
      <w:r>
        <w:rPr>
          <w:rFonts w:ascii="Square721 Ex BT" w:hAnsi="Square721 Ex BT" w:cs="Arial"/>
          <w:b/>
          <w:bCs/>
          <w:noProof/>
          <w:sz w:val="18"/>
          <w:szCs w:val="18"/>
          <w:lang w:val="en-U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5204460</wp:posOffset>
            </wp:positionH>
            <wp:positionV relativeFrom="paragraph">
              <wp:posOffset>-85090</wp:posOffset>
            </wp:positionV>
            <wp:extent cx="742950" cy="695325"/>
            <wp:effectExtent l="19050" t="0" r="0" b="0"/>
            <wp:wrapThrough wrapText="bothSides">
              <wp:wrapPolygon edited="0">
                <wp:start x="-554" y="0"/>
                <wp:lineTo x="-554" y="21304"/>
                <wp:lineTo x="21600" y="21304"/>
                <wp:lineTo x="21600" y="0"/>
                <wp:lineTo x="-554" y="0"/>
              </wp:wrapPolygon>
            </wp:wrapThrough>
            <wp:docPr id="1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433" w:rsidRDefault="00F20433" w:rsidP="00F20433">
      <w:pPr>
        <w:autoSpaceDE w:val="0"/>
        <w:autoSpaceDN w:val="0"/>
        <w:adjustRightInd w:val="0"/>
        <w:jc w:val="right"/>
        <w:rPr>
          <w:rFonts w:ascii="Square721 Ex BT" w:hAnsi="Square721 Ex BT" w:cs="Arial"/>
          <w:b/>
          <w:bCs/>
          <w:sz w:val="18"/>
          <w:szCs w:val="18"/>
        </w:rPr>
      </w:pPr>
    </w:p>
    <w:p w:rsidR="00F20433" w:rsidRPr="007A12B9" w:rsidRDefault="00F20433" w:rsidP="00F20433">
      <w:pPr>
        <w:autoSpaceDE w:val="0"/>
        <w:autoSpaceDN w:val="0"/>
        <w:adjustRightInd w:val="0"/>
        <w:jc w:val="right"/>
        <w:rPr>
          <w:rFonts w:ascii="Square721 Ex BT" w:hAnsi="Square721 Ex BT" w:cs="Arial"/>
          <w:b/>
          <w:bCs/>
          <w:sz w:val="18"/>
          <w:szCs w:val="18"/>
        </w:rPr>
      </w:pPr>
    </w:p>
    <w:p w:rsidR="00B51C28" w:rsidRPr="00B51C28" w:rsidRDefault="00F20433" w:rsidP="00B51C28">
      <w:pPr>
        <w:autoSpaceDE w:val="0"/>
        <w:autoSpaceDN w:val="0"/>
        <w:adjustRightInd w:val="0"/>
        <w:jc w:val="center"/>
        <w:rPr>
          <w:rFonts w:ascii="Square721 Ex BT" w:hAnsi="Square721 Ex BT" w:cs="Arial"/>
          <w:b/>
          <w:bCs/>
          <w:sz w:val="28"/>
          <w:szCs w:val="28"/>
        </w:rPr>
      </w:pPr>
      <w:r>
        <w:rPr>
          <w:rFonts w:ascii="Square721 Ex BT" w:hAnsi="Square721 Ex BT" w:cs="Arial"/>
          <w:b/>
          <w:bCs/>
          <w:sz w:val="28"/>
          <w:szCs w:val="28"/>
        </w:rPr>
        <w:t>Daily Vehicle Inspection Checklist</w:t>
      </w:r>
    </w:p>
    <w:p w:rsidR="00B51C28" w:rsidRDefault="00B51C28" w:rsidP="001412CD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Y="1366"/>
        <w:tblW w:w="0" w:type="auto"/>
        <w:tblLook w:val="04A0"/>
      </w:tblPr>
      <w:tblGrid>
        <w:gridCol w:w="534"/>
        <w:gridCol w:w="8363"/>
        <w:gridCol w:w="567"/>
      </w:tblGrid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fuel level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2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 xml:space="preserve">Check </w:t>
            </w:r>
            <w:proofErr w:type="gramStart"/>
            <w:r w:rsidRPr="00FD7FEC">
              <w:rPr>
                <w:rFonts w:ascii="Square721 Ex BT" w:hAnsi="Square721 Ex BT" w:cs="Arial"/>
                <w:sz w:val="16"/>
                <w:szCs w:val="16"/>
              </w:rPr>
              <w:t>that oil/fuel/water are</w:t>
            </w:r>
            <w:proofErr w:type="gramEnd"/>
            <w:r w:rsidRPr="00FD7FEC">
              <w:rPr>
                <w:rFonts w:ascii="Square721 Ex BT" w:hAnsi="Square721 Ex BT" w:cs="Arial"/>
                <w:sz w:val="16"/>
                <w:szCs w:val="16"/>
              </w:rPr>
              <w:t xml:space="preserve"> not leaking.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3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engine oil level.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4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load is restrained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5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Visually inspect wheels for security, tyres for tread and inflation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6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Note any obvious structure or bodywork faults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7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Ensure spare wheel is fitted and secure and inflated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8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air couplings and note any air leaks, report if excessive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9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Drain condensation from air tanks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10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Visually inspect, note and report any broken springs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11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Visual check of turntable to note any abnormalities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12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turntables correctly hooked up and locked in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13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ring feeder and towing eye are engaged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14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all lights, and reflectors for damage and operation. This includes headlights, clearance and taillights, indicators and brake lights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15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that instruments appear operational, gauges working, lights working (including brake fail indicator or gauges).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16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horn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17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that windscreen wipers and washers work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18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and clean windscreen. Report excessive windscreen cracks or  abnormalities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19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Ensure rear view mirrors are in good order, adjusted correctly and clean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20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rego label is visible and current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21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After starting engine listen for loose belts (Belts squeal indicates loose belts)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22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 xml:space="preserve">When commencing driving, apply brakes at low speed as soon after </w:t>
            </w:r>
            <w:proofErr w:type="spellStart"/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take off</w:t>
            </w:r>
            <w:proofErr w:type="spellEnd"/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 xml:space="preserve"> of as soon as possible to ensure operation.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A215D9" w:rsidRPr="000A3EE6" w:rsidRDefault="00A215D9" w:rsidP="00A215D9">
      <w:pPr>
        <w:autoSpaceDE w:val="0"/>
        <w:autoSpaceDN w:val="0"/>
        <w:adjustRightInd w:val="0"/>
        <w:rPr>
          <w:rFonts w:ascii="Square721 Ex BT" w:hAnsi="Square721 Ex BT" w:cs="Arial"/>
          <w:b/>
          <w:sz w:val="16"/>
          <w:szCs w:val="16"/>
        </w:rPr>
      </w:pPr>
      <w:r w:rsidRPr="000A3EE6">
        <w:rPr>
          <w:rFonts w:ascii="Square721 Ex BT" w:hAnsi="Square721 Ex BT" w:cs="Arial"/>
          <w:b/>
          <w:sz w:val="16"/>
          <w:szCs w:val="16"/>
        </w:rPr>
        <w:t>Additional items:</w:t>
      </w:r>
    </w:p>
    <w:p w:rsidR="00A215D9" w:rsidRPr="000A3EE6" w:rsidRDefault="00A215D9" w:rsidP="00A215D9">
      <w:pPr>
        <w:autoSpaceDE w:val="0"/>
        <w:autoSpaceDN w:val="0"/>
        <w:adjustRightInd w:val="0"/>
        <w:rPr>
          <w:rFonts w:ascii="Square721 Ex BT" w:hAnsi="Square721 Ex BT" w:cs="Arial"/>
          <w:b/>
          <w:sz w:val="16"/>
          <w:szCs w:val="16"/>
        </w:rPr>
      </w:pPr>
      <w:r>
        <w:rPr>
          <w:rFonts w:ascii="Square721 Ex BT" w:hAnsi="Square721 Ex BT" w:cs="Arial"/>
          <w:b/>
          <w:sz w:val="16"/>
          <w:szCs w:val="16"/>
        </w:rPr>
        <w:t>By completing</w:t>
      </w:r>
      <w:r w:rsidRPr="000A3EE6">
        <w:rPr>
          <w:rFonts w:ascii="Square721 Ex BT" w:hAnsi="Square721 Ex BT" w:cs="Arial"/>
          <w:b/>
          <w:sz w:val="16"/>
          <w:szCs w:val="16"/>
        </w:rPr>
        <w:t xml:space="preserve"> the Vehicle Checklist you are certifying the vehicle is safe to the limits of the inspection. Faults are to be reported and recorded on this inspection checklist.</w:t>
      </w:r>
    </w:p>
    <w:p w:rsidR="007A12B9" w:rsidRDefault="007A12B9" w:rsidP="007A12B9">
      <w:pPr>
        <w:pStyle w:val="Header"/>
        <w:ind w:left="-284" w:firstLine="284"/>
        <w:rPr>
          <w:rFonts w:ascii="Square721 BdEx BT" w:hAnsi="Square721 BdEx BT"/>
          <w:color w:val="00B050"/>
          <w:sz w:val="16"/>
          <w:szCs w:val="16"/>
        </w:rPr>
      </w:pPr>
    </w:p>
    <w:p w:rsidR="007A12B9" w:rsidRPr="007A12B9" w:rsidRDefault="007A12B9" w:rsidP="007A12B9">
      <w:pPr>
        <w:pStyle w:val="Header"/>
        <w:ind w:left="-284" w:firstLine="284"/>
        <w:rPr>
          <w:rFonts w:ascii="Square721 BdEx BT" w:hAnsi="Square721 BdEx BT"/>
          <w:color w:val="00B050"/>
          <w:sz w:val="16"/>
          <w:szCs w:val="16"/>
        </w:rPr>
      </w:pPr>
    </w:p>
    <w:p w:rsidR="007A12B9" w:rsidRDefault="00F20433" w:rsidP="00F20433">
      <w:pPr>
        <w:autoSpaceDE w:val="0"/>
        <w:autoSpaceDN w:val="0"/>
        <w:adjustRightInd w:val="0"/>
        <w:jc w:val="right"/>
        <w:rPr>
          <w:rFonts w:ascii="Square721 Ex BT" w:hAnsi="Square721 Ex BT" w:cs="Arial"/>
          <w:b/>
          <w:bCs/>
          <w:sz w:val="18"/>
          <w:szCs w:val="18"/>
        </w:rPr>
      </w:pPr>
      <w:r>
        <w:rPr>
          <w:rFonts w:ascii="Square721 Ex BT" w:hAnsi="Square721 Ex BT" w:cs="Arial"/>
          <w:b/>
          <w:bCs/>
          <w:noProof/>
          <w:sz w:val="18"/>
          <w:szCs w:val="18"/>
          <w:lang w:val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5204460</wp:posOffset>
            </wp:positionH>
            <wp:positionV relativeFrom="paragraph">
              <wp:posOffset>62230</wp:posOffset>
            </wp:positionV>
            <wp:extent cx="742950" cy="695325"/>
            <wp:effectExtent l="19050" t="0" r="0" b="0"/>
            <wp:wrapThrough wrapText="bothSides">
              <wp:wrapPolygon edited="0">
                <wp:start x="-554" y="0"/>
                <wp:lineTo x="-554" y="21304"/>
                <wp:lineTo x="21600" y="21304"/>
                <wp:lineTo x="21600" y="0"/>
                <wp:lineTo x="-554" y="0"/>
              </wp:wrapPolygon>
            </wp:wrapThrough>
            <wp:docPr id="4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433" w:rsidRPr="007A12B9" w:rsidRDefault="00F20433" w:rsidP="007A12B9">
      <w:pPr>
        <w:autoSpaceDE w:val="0"/>
        <w:autoSpaceDN w:val="0"/>
        <w:adjustRightInd w:val="0"/>
        <w:jc w:val="center"/>
        <w:rPr>
          <w:rFonts w:ascii="Square721 Ex BT" w:hAnsi="Square721 Ex BT" w:cs="Arial"/>
          <w:b/>
          <w:bCs/>
          <w:sz w:val="18"/>
          <w:szCs w:val="18"/>
        </w:rPr>
      </w:pPr>
    </w:p>
    <w:p w:rsidR="007A12B9" w:rsidRPr="00B51C28" w:rsidRDefault="00F20433" w:rsidP="007A12B9">
      <w:pPr>
        <w:autoSpaceDE w:val="0"/>
        <w:autoSpaceDN w:val="0"/>
        <w:adjustRightInd w:val="0"/>
        <w:jc w:val="center"/>
        <w:rPr>
          <w:rFonts w:ascii="Square721 Ex BT" w:hAnsi="Square721 Ex BT" w:cs="Arial"/>
          <w:b/>
          <w:bCs/>
          <w:sz w:val="28"/>
          <w:szCs w:val="28"/>
        </w:rPr>
      </w:pPr>
      <w:r>
        <w:rPr>
          <w:rFonts w:ascii="Square721 Ex BT" w:hAnsi="Square721 Ex BT" w:cs="Arial"/>
          <w:b/>
          <w:bCs/>
          <w:sz w:val="28"/>
          <w:szCs w:val="28"/>
        </w:rPr>
        <w:t>Daily Vehicle Inspection Checklist</w:t>
      </w:r>
    </w:p>
    <w:p w:rsidR="007A12B9" w:rsidRDefault="007A12B9" w:rsidP="007A12B9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Y="9031"/>
        <w:tblW w:w="0" w:type="auto"/>
        <w:tblLook w:val="04A0"/>
      </w:tblPr>
      <w:tblGrid>
        <w:gridCol w:w="534"/>
        <w:gridCol w:w="8363"/>
        <w:gridCol w:w="567"/>
      </w:tblGrid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fuel level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2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 xml:space="preserve">Check </w:t>
            </w:r>
            <w:proofErr w:type="gramStart"/>
            <w:r w:rsidRPr="00FD7FEC">
              <w:rPr>
                <w:rFonts w:ascii="Square721 Ex BT" w:hAnsi="Square721 Ex BT" w:cs="Arial"/>
                <w:sz w:val="16"/>
                <w:szCs w:val="16"/>
              </w:rPr>
              <w:t>that oil/fuel/water are</w:t>
            </w:r>
            <w:proofErr w:type="gramEnd"/>
            <w:r w:rsidRPr="00FD7FEC">
              <w:rPr>
                <w:rFonts w:ascii="Square721 Ex BT" w:hAnsi="Square721 Ex BT" w:cs="Arial"/>
                <w:sz w:val="16"/>
                <w:szCs w:val="16"/>
              </w:rPr>
              <w:t xml:space="preserve"> not leaking.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3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engine oil level.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4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load is restrained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5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Visually inspect wheels for security, tyres for tread and inflation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6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Note any obvious structure or bodywork faults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7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Ensure spare wheel is fitted and secure and inflated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8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air couplings and note any air leaks, report if excessive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9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Drain condensation from air tanks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10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Visually inspect, note and report any broken springs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11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Visual check of turntable to note any abnormalities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12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turntables correctly hooked up and locked in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13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ring feeder and towing eye are engaged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14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all lights, and reflectors for damage and operation. This includes headlights, clearance and taillights, indicators and brake lights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15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that instruments appear operational, gauges working, lights working (including brake fail indicator or gauges).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16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horn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17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that windscreen wipers and washers work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18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and clean windscreen. Report excessive windscreen cracks or  abnormalities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19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Ensure rear view mirrors are in good order, adjusted correctly and clean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20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sz w:val="16"/>
                <w:szCs w:val="16"/>
              </w:rPr>
              <w:t>Check rego label is visible and current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21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After starting engine listen for loose belts (Belts squeal indicates loose belts)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12B9" w:rsidTr="00A30ED3">
        <w:tc>
          <w:tcPr>
            <w:tcW w:w="534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22</w:t>
            </w:r>
          </w:p>
        </w:tc>
        <w:tc>
          <w:tcPr>
            <w:tcW w:w="8363" w:type="dxa"/>
          </w:tcPr>
          <w:p w:rsidR="007A12B9" w:rsidRPr="00FD7FEC" w:rsidRDefault="007A12B9" w:rsidP="007A12B9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Cs/>
                <w:sz w:val="16"/>
                <w:szCs w:val="16"/>
              </w:rPr>
            </w:pPr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 xml:space="preserve">When commencing driving, apply brakes at low speed as soon after </w:t>
            </w:r>
            <w:proofErr w:type="spellStart"/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>take off</w:t>
            </w:r>
            <w:proofErr w:type="spellEnd"/>
            <w:r w:rsidRPr="00FD7FEC">
              <w:rPr>
                <w:rFonts w:ascii="Square721 Ex BT" w:hAnsi="Square721 Ex BT" w:cs="Arial"/>
                <w:bCs/>
                <w:sz w:val="16"/>
                <w:szCs w:val="16"/>
              </w:rPr>
              <w:t xml:space="preserve"> of as soon as possible to ensure operation.</w:t>
            </w:r>
          </w:p>
        </w:tc>
        <w:tc>
          <w:tcPr>
            <w:tcW w:w="567" w:type="dxa"/>
          </w:tcPr>
          <w:p w:rsidR="007A12B9" w:rsidRDefault="007A12B9" w:rsidP="007A12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7A12B9" w:rsidRDefault="007A12B9" w:rsidP="007A12B9">
      <w:pPr>
        <w:autoSpaceDE w:val="0"/>
        <w:autoSpaceDN w:val="0"/>
        <w:adjustRightInd w:val="0"/>
        <w:rPr>
          <w:rFonts w:ascii="Square721 Ex BT" w:hAnsi="Square721 Ex BT" w:cs="Arial"/>
          <w:b/>
          <w:sz w:val="16"/>
          <w:szCs w:val="16"/>
        </w:rPr>
      </w:pPr>
    </w:p>
    <w:p w:rsidR="007A12B9" w:rsidRDefault="007A12B9" w:rsidP="007A12B9">
      <w:pPr>
        <w:autoSpaceDE w:val="0"/>
        <w:autoSpaceDN w:val="0"/>
        <w:adjustRightInd w:val="0"/>
        <w:rPr>
          <w:rFonts w:ascii="Square721 Ex BT" w:hAnsi="Square721 Ex BT" w:cs="Arial"/>
          <w:b/>
          <w:sz w:val="16"/>
          <w:szCs w:val="16"/>
        </w:rPr>
      </w:pPr>
    </w:p>
    <w:p w:rsidR="007A12B9" w:rsidRPr="000A3EE6" w:rsidRDefault="007A12B9" w:rsidP="007A12B9">
      <w:pPr>
        <w:autoSpaceDE w:val="0"/>
        <w:autoSpaceDN w:val="0"/>
        <w:adjustRightInd w:val="0"/>
        <w:rPr>
          <w:rFonts w:ascii="Square721 Ex BT" w:hAnsi="Square721 Ex BT" w:cs="Arial"/>
          <w:b/>
          <w:sz w:val="16"/>
          <w:szCs w:val="16"/>
        </w:rPr>
      </w:pPr>
      <w:r w:rsidRPr="000A3EE6">
        <w:rPr>
          <w:rFonts w:ascii="Square721 Ex BT" w:hAnsi="Square721 Ex BT" w:cs="Arial"/>
          <w:b/>
          <w:sz w:val="16"/>
          <w:szCs w:val="16"/>
        </w:rPr>
        <w:t>Additional items:</w:t>
      </w:r>
    </w:p>
    <w:p w:rsidR="007A12B9" w:rsidRPr="000A3EE6" w:rsidRDefault="00A215D9" w:rsidP="007A12B9">
      <w:pPr>
        <w:autoSpaceDE w:val="0"/>
        <w:autoSpaceDN w:val="0"/>
        <w:adjustRightInd w:val="0"/>
        <w:rPr>
          <w:rFonts w:ascii="Square721 Ex BT" w:hAnsi="Square721 Ex BT" w:cs="Arial"/>
          <w:b/>
          <w:sz w:val="16"/>
          <w:szCs w:val="16"/>
        </w:rPr>
      </w:pPr>
      <w:r>
        <w:rPr>
          <w:rFonts w:ascii="Square721 Ex BT" w:hAnsi="Square721 Ex BT" w:cs="Arial"/>
          <w:b/>
          <w:sz w:val="16"/>
          <w:szCs w:val="16"/>
        </w:rPr>
        <w:t>By completing</w:t>
      </w:r>
      <w:r w:rsidR="007A12B9" w:rsidRPr="000A3EE6">
        <w:rPr>
          <w:rFonts w:ascii="Square721 Ex BT" w:hAnsi="Square721 Ex BT" w:cs="Arial"/>
          <w:b/>
          <w:sz w:val="16"/>
          <w:szCs w:val="16"/>
        </w:rPr>
        <w:t xml:space="preserve"> the Vehicle Checklist you are certifying the vehicle is safe to the limits of the inspection. Faults are to be reported and recorded on this inspection checklist.</w:t>
      </w:r>
    </w:p>
    <w:p w:rsidR="007A12B9" w:rsidRDefault="007A12B9" w:rsidP="007A12B9">
      <w:pPr>
        <w:rPr>
          <w:b/>
        </w:rPr>
      </w:pPr>
    </w:p>
    <w:p w:rsidR="007A12B9" w:rsidRDefault="007A12B9" w:rsidP="007A12B9">
      <w:pPr>
        <w:rPr>
          <w:b/>
          <w:sz w:val="28"/>
          <w:szCs w:val="28"/>
        </w:rPr>
      </w:pPr>
    </w:p>
    <w:p w:rsidR="007A12B9" w:rsidRDefault="00F20433" w:rsidP="00F20433">
      <w:pPr>
        <w:jc w:val="right"/>
        <w:rPr>
          <w:rFonts w:ascii="Square721 Ex BT" w:hAnsi="Square721 Ex BT"/>
          <w:b/>
          <w:sz w:val="28"/>
          <w:szCs w:val="28"/>
        </w:rPr>
      </w:pPr>
      <w:r w:rsidRPr="00F20433">
        <w:rPr>
          <w:rFonts w:ascii="Square721 Ex BT" w:hAnsi="Square721 Ex BT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5680710</wp:posOffset>
            </wp:positionH>
            <wp:positionV relativeFrom="paragraph">
              <wp:posOffset>-302260</wp:posOffset>
            </wp:positionV>
            <wp:extent cx="742950" cy="695325"/>
            <wp:effectExtent l="19050" t="0" r="0" b="0"/>
            <wp:wrapThrough wrapText="bothSides">
              <wp:wrapPolygon edited="0">
                <wp:start x="-551" y="0"/>
                <wp:lineTo x="-551" y="21304"/>
                <wp:lineTo x="21490" y="21304"/>
                <wp:lineTo x="21490" y="0"/>
                <wp:lineTo x="-551" y="0"/>
              </wp:wrapPolygon>
            </wp:wrapThrough>
            <wp:docPr id="2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433" w:rsidRDefault="00F20433" w:rsidP="007A12B9">
      <w:pPr>
        <w:jc w:val="center"/>
        <w:rPr>
          <w:rFonts w:ascii="Square721 Ex BT" w:hAnsi="Square721 Ex BT"/>
          <w:b/>
          <w:sz w:val="28"/>
          <w:szCs w:val="28"/>
        </w:rPr>
      </w:pPr>
    </w:p>
    <w:p w:rsidR="007A12B9" w:rsidRPr="00CF69A3" w:rsidRDefault="00F20433" w:rsidP="007A12B9">
      <w:pPr>
        <w:jc w:val="center"/>
        <w:rPr>
          <w:rFonts w:ascii="Square721 Ex BT" w:hAnsi="Square721 Ex BT"/>
          <w:b/>
          <w:sz w:val="28"/>
          <w:szCs w:val="28"/>
        </w:rPr>
      </w:pPr>
      <w:r>
        <w:rPr>
          <w:rFonts w:ascii="Square721 Ex BT" w:hAnsi="Square721 Ex BT"/>
          <w:b/>
          <w:sz w:val="28"/>
          <w:szCs w:val="28"/>
        </w:rPr>
        <w:t>Daily Vehicle Inspection Checklist</w:t>
      </w:r>
    </w:p>
    <w:p w:rsidR="007A12B9" w:rsidRDefault="007A12B9" w:rsidP="007A12B9">
      <w:pPr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CF69A3">
        <w:rPr>
          <w:rFonts w:ascii="Square721 Ex BT" w:hAnsi="Square721 Ex BT"/>
          <w:b/>
          <w:sz w:val="18"/>
          <w:szCs w:val="18"/>
        </w:rPr>
        <w:t>MACHINE NO</w:t>
      </w:r>
      <w:proofErr w:type="gramStart"/>
      <w:r w:rsidRPr="00CF69A3">
        <w:rPr>
          <w:rFonts w:ascii="Square721 Ex BT" w:hAnsi="Square721 Ex BT"/>
          <w:b/>
          <w:sz w:val="18"/>
          <w:szCs w:val="18"/>
        </w:rPr>
        <w:t>:............................................</w:t>
      </w:r>
      <w:proofErr w:type="gramEnd"/>
      <w:r w:rsidRPr="00CF69A3">
        <w:rPr>
          <w:rFonts w:ascii="Square721 Ex BT" w:hAnsi="Square721 Ex BT"/>
          <w:b/>
          <w:sz w:val="18"/>
          <w:szCs w:val="18"/>
        </w:rPr>
        <w:t xml:space="preserve">       DATE</w:t>
      </w:r>
      <w:proofErr w:type="gramStart"/>
      <w:r w:rsidRPr="00CF69A3">
        <w:rPr>
          <w:rFonts w:ascii="Square721 Ex BT" w:hAnsi="Square721 Ex BT"/>
          <w:b/>
          <w:sz w:val="18"/>
          <w:szCs w:val="18"/>
        </w:rPr>
        <w:t>:................</w:t>
      </w:r>
      <w:proofErr w:type="gramEnd"/>
    </w:p>
    <w:p w:rsidR="007A12B9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965058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965058">
        <w:rPr>
          <w:rFonts w:ascii="Square721 Ex BT" w:hAnsi="Square721 Ex BT"/>
          <w:b/>
          <w:noProof/>
          <w:sz w:val="18"/>
          <w:szCs w:val="18"/>
          <w:lang w:eastAsia="en-AU"/>
        </w:rPr>
        <w:pict>
          <v:rect id="_x0000_s1030" style="position:absolute;margin-left:148.5pt;margin-top:8.65pt;width:14.25pt;height:10.9pt;z-index:251661312"/>
        </w:pict>
      </w:r>
      <w:r w:rsidRPr="00965058">
        <w:rPr>
          <w:rFonts w:ascii="Square721 Ex BT" w:hAnsi="Square721 Ex BT"/>
          <w:b/>
          <w:noProof/>
          <w:sz w:val="18"/>
          <w:szCs w:val="18"/>
          <w:lang w:eastAsia="en-AU"/>
        </w:rPr>
        <w:pict>
          <v:rect id="_x0000_s1029" style="position:absolute;margin-left:82.5pt;margin-top:8.65pt;width:14.25pt;height:10.9pt;z-index:251660288"/>
        </w:pict>
      </w: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CF69A3">
        <w:rPr>
          <w:rFonts w:ascii="Square721 Ex BT" w:hAnsi="Square721 Ex BT"/>
          <w:b/>
          <w:sz w:val="18"/>
          <w:szCs w:val="18"/>
        </w:rPr>
        <w:t>SHIFT:                DAY         NIGHT</w:t>
      </w: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proofErr w:type="gramStart"/>
      <w:r w:rsidRPr="00CF69A3">
        <w:rPr>
          <w:rFonts w:ascii="Square721 Ex BT" w:hAnsi="Square721 Ex BT"/>
          <w:b/>
          <w:sz w:val="18"/>
          <w:szCs w:val="18"/>
        </w:rPr>
        <w:t>DEFECTS  REPORTED</w:t>
      </w:r>
      <w:proofErr w:type="gramEnd"/>
      <w:r w:rsidRPr="00CF69A3">
        <w:rPr>
          <w:rFonts w:ascii="Square721 Ex BT" w:hAnsi="Square721 Ex BT"/>
          <w:b/>
          <w:sz w:val="18"/>
          <w:szCs w:val="18"/>
        </w:rPr>
        <w:t>:</w:t>
      </w: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CF69A3">
        <w:rPr>
          <w:rFonts w:ascii="Square721 Ex BT" w:hAnsi="Square721 Ex BT"/>
          <w:b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12B9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CF69A3">
        <w:rPr>
          <w:rFonts w:ascii="Square721 Ex BT" w:hAnsi="Square721 Ex BT"/>
          <w:b/>
          <w:sz w:val="18"/>
          <w:szCs w:val="18"/>
        </w:rPr>
        <w:t>NAME</w:t>
      </w:r>
      <w:proofErr w:type="gramStart"/>
      <w:r w:rsidRPr="00CF69A3">
        <w:rPr>
          <w:rFonts w:ascii="Square721 Ex BT" w:hAnsi="Square721 Ex BT"/>
          <w:b/>
          <w:sz w:val="18"/>
          <w:szCs w:val="18"/>
        </w:rPr>
        <w:t>:...............................................................................................</w:t>
      </w:r>
      <w:proofErr w:type="gramEnd"/>
      <w:r w:rsidRPr="00CF69A3">
        <w:rPr>
          <w:rFonts w:ascii="Square721 Ex BT" w:hAnsi="Square721 Ex BT"/>
          <w:b/>
          <w:sz w:val="18"/>
          <w:szCs w:val="18"/>
        </w:rPr>
        <w:t xml:space="preserve"> </w:t>
      </w:r>
    </w:p>
    <w:p w:rsidR="007A12B9" w:rsidRPr="00CF69A3" w:rsidRDefault="007A12B9" w:rsidP="007A12B9">
      <w:pPr>
        <w:rPr>
          <w:b/>
        </w:rPr>
      </w:pPr>
    </w:p>
    <w:p w:rsidR="00CF69A3" w:rsidRDefault="00CF69A3">
      <w:pPr>
        <w:rPr>
          <w:b/>
          <w:sz w:val="28"/>
          <w:szCs w:val="28"/>
        </w:rPr>
      </w:pPr>
    </w:p>
    <w:p w:rsidR="007A12B9" w:rsidRDefault="007A12B9">
      <w:pPr>
        <w:rPr>
          <w:b/>
          <w:sz w:val="28"/>
          <w:szCs w:val="28"/>
        </w:rPr>
      </w:pPr>
    </w:p>
    <w:p w:rsidR="007A12B9" w:rsidRDefault="00F2043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5680710</wp:posOffset>
            </wp:positionH>
            <wp:positionV relativeFrom="paragraph">
              <wp:posOffset>143510</wp:posOffset>
            </wp:positionV>
            <wp:extent cx="742950" cy="695325"/>
            <wp:effectExtent l="19050" t="0" r="0" b="0"/>
            <wp:wrapThrough wrapText="bothSides">
              <wp:wrapPolygon edited="0">
                <wp:start x="-554" y="0"/>
                <wp:lineTo x="-554" y="21304"/>
                <wp:lineTo x="21600" y="21304"/>
                <wp:lineTo x="21600" y="0"/>
                <wp:lineTo x="-554" y="0"/>
              </wp:wrapPolygon>
            </wp:wrapThrough>
            <wp:docPr id="5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2B9" w:rsidRDefault="007A12B9" w:rsidP="007A12B9">
      <w:pPr>
        <w:pStyle w:val="Header"/>
        <w:rPr>
          <w:rFonts w:ascii="Square721 BdEx BT" w:hAnsi="Square721 BdEx BT"/>
          <w:color w:val="00B050"/>
          <w:sz w:val="32"/>
          <w:szCs w:val="32"/>
        </w:rPr>
      </w:pPr>
    </w:p>
    <w:p w:rsidR="007A12B9" w:rsidRDefault="007A12B9" w:rsidP="00F20433">
      <w:pPr>
        <w:jc w:val="right"/>
        <w:rPr>
          <w:rFonts w:ascii="Square721 Ex BT" w:hAnsi="Square721 Ex BT"/>
          <w:b/>
          <w:sz w:val="28"/>
          <w:szCs w:val="28"/>
        </w:rPr>
      </w:pPr>
    </w:p>
    <w:p w:rsidR="00F20433" w:rsidRDefault="00F20433" w:rsidP="007A12B9">
      <w:pPr>
        <w:jc w:val="center"/>
        <w:rPr>
          <w:rFonts w:ascii="Square721 Ex BT" w:hAnsi="Square721 Ex BT"/>
          <w:b/>
          <w:sz w:val="28"/>
          <w:szCs w:val="28"/>
        </w:rPr>
      </w:pPr>
    </w:p>
    <w:p w:rsidR="007A12B9" w:rsidRPr="00CF69A3" w:rsidRDefault="00F20433" w:rsidP="007A12B9">
      <w:pPr>
        <w:jc w:val="center"/>
        <w:rPr>
          <w:rFonts w:ascii="Square721 Ex BT" w:hAnsi="Square721 Ex BT"/>
          <w:b/>
          <w:sz w:val="28"/>
          <w:szCs w:val="28"/>
        </w:rPr>
      </w:pPr>
      <w:r>
        <w:rPr>
          <w:rFonts w:ascii="Square721 Ex BT" w:hAnsi="Square721 Ex BT"/>
          <w:b/>
          <w:sz w:val="28"/>
          <w:szCs w:val="28"/>
        </w:rPr>
        <w:t>Daily Vehicle Inspection Checklist</w:t>
      </w:r>
    </w:p>
    <w:p w:rsidR="007A12B9" w:rsidRDefault="007A12B9" w:rsidP="007A12B9">
      <w:pPr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CF69A3">
        <w:rPr>
          <w:rFonts w:ascii="Square721 Ex BT" w:hAnsi="Square721 Ex BT"/>
          <w:b/>
          <w:sz w:val="18"/>
          <w:szCs w:val="18"/>
        </w:rPr>
        <w:t>MACHINE NO</w:t>
      </w:r>
      <w:proofErr w:type="gramStart"/>
      <w:r w:rsidRPr="00CF69A3">
        <w:rPr>
          <w:rFonts w:ascii="Square721 Ex BT" w:hAnsi="Square721 Ex BT"/>
          <w:b/>
          <w:sz w:val="18"/>
          <w:szCs w:val="18"/>
        </w:rPr>
        <w:t>:............................................</w:t>
      </w:r>
      <w:proofErr w:type="gramEnd"/>
      <w:r w:rsidRPr="00CF69A3">
        <w:rPr>
          <w:rFonts w:ascii="Square721 Ex BT" w:hAnsi="Square721 Ex BT"/>
          <w:b/>
          <w:sz w:val="18"/>
          <w:szCs w:val="18"/>
        </w:rPr>
        <w:t xml:space="preserve">       DATE</w:t>
      </w:r>
      <w:proofErr w:type="gramStart"/>
      <w:r w:rsidRPr="00CF69A3">
        <w:rPr>
          <w:rFonts w:ascii="Square721 Ex BT" w:hAnsi="Square721 Ex BT"/>
          <w:b/>
          <w:sz w:val="18"/>
          <w:szCs w:val="18"/>
        </w:rPr>
        <w:t>:................</w:t>
      </w:r>
      <w:proofErr w:type="gramEnd"/>
    </w:p>
    <w:p w:rsidR="007A12B9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965058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965058">
        <w:rPr>
          <w:rFonts w:ascii="Square721 Ex BT" w:hAnsi="Square721 Ex BT"/>
          <w:b/>
          <w:noProof/>
          <w:sz w:val="18"/>
          <w:szCs w:val="18"/>
          <w:lang w:eastAsia="en-AU"/>
        </w:rPr>
        <w:pict>
          <v:rect id="_x0000_s1032" style="position:absolute;margin-left:148.5pt;margin-top:8.65pt;width:14.25pt;height:10.9pt;z-index:251664384"/>
        </w:pict>
      </w:r>
      <w:r w:rsidRPr="00965058">
        <w:rPr>
          <w:rFonts w:ascii="Square721 Ex BT" w:hAnsi="Square721 Ex BT"/>
          <w:b/>
          <w:noProof/>
          <w:sz w:val="18"/>
          <w:szCs w:val="18"/>
          <w:lang w:eastAsia="en-AU"/>
        </w:rPr>
        <w:pict>
          <v:rect id="_x0000_s1031" style="position:absolute;margin-left:82.5pt;margin-top:8.65pt;width:14.25pt;height:10.9pt;z-index:251663360"/>
        </w:pict>
      </w: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CF69A3">
        <w:rPr>
          <w:rFonts w:ascii="Square721 Ex BT" w:hAnsi="Square721 Ex BT"/>
          <w:b/>
          <w:sz w:val="18"/>
          <w:szCs w:val="18"/>
        </w:rPr>
        <w:t>SHIFT:                DAY         NIGHT</w:t>
      </w: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proofErr w:type="gramStart"/>
      <w:r w:rsidRPr="00CF69A3">
        <w:rPr>
          <w:rFonts w:ascii="Square721 Ex BT" w:hAnsi="Square721 Ex BT"/>
          <w:b/>
          <w:sz w:val="18"/>
          <w:szCs w:val="18"/>
        </w:rPr>
        <w:t>DEFECTS  REPORTED</w:t>
      </w:r>
      <w:proofErr w:type="gramEnd"/>
      <w:r w:rsidRPr="00CF69A3">
        <w:rPr>
          <w:rFonts w:ascii="Square721 Ex BT" w:hAnsi="Square721 Ex BT"/>
          <w:b/>
          <w:sz w:val="18"/>
          <w:szCs w:val="18"/>
        </w:rPr>
        <w:t>:</w:t>
      </w: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CF69A3">
        <w:rPr>
          <w:rFonts w:ascii="Square721 Ex BT" w:hAnsi="Square721 Ex BT"/>
          <w:b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12B9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</w:p>
    <w:p w:rsidR="007A12B9" w:rsidRPr="00CF69A3" w:rsidRDefault="007A12B9" w:rsidP="007A12B9">
      <w:pPr>
        <w:pStyle w:val="NoSpacing"/>
        <w:rPr>
          <w:rFonts w:ascii="Square721 Ex BT" w:hAnsi="Square721 Ex BT"/>
          <w:b/>
          <w:sz w:val="18"/>
          <w:szCs w:val="18"/>
        </w:rPr>
      </w:pPr>
      <w:r w:rsidRPr="00CF69A3">
        <w:rPr>
          <w:rFonts w:ascii="Square721 Ex BT" w:hAnsi="Square721 Ex BT"/>
          <w:b/>
          <w:sz w:val="18"/>
          <w:szCs w:val="18"/>
        </w:rPr>
        <w:t>NAME</w:t>
      </w:r>
      <w:proofErr w:type="gramStart"/>
      <w:r w:rsidRPr="00CF69A3">
        <w:rPr>
          <w:rFonts w:ascii="Square721 Ex BT" w:hAnsi="Square721 Ex BT"/>
          <w:b/>
          <w:sz w:val="18"/>
          <w:szCs w:val="18"/>
        </w:rPr>
        <w:t>:...............................................................................................</w:t>
      </w:r>
      <w:proofErr w:type="gramEnd"/>
      <w:r w:rsidRPr="00CF69A3">
        <w:rPr>
          <w:rFonts w:ascii="Square721 Ex BT" w:hAnsi="Square721 Ex BT"/>
          <w:b/>
          <w:sz w:val="18"/>
          <w:szCs w:val="18"/>
        </w:rPr>
        <w:t xml:space="preserve"> </w:t>
      </w:r>
    </w:p>
    <w:p w:rsidR="007A12B9" w:rsidRPr="00CF69A3" w:rsidRDefault="007A12B9" w:rsidP="007A12B9">
      <w:pPr>
        <w:rPr>
          <w:b/>
        </w:rPr>
      </w:pPr>
    </w:p>
    <w:p w:rsidR="007A12B9" w:rsidRPr="00CF69A3" w:rsidRDefault="007A12B9">
      <w:pPr>
        <w:rPr>
          <w:b/>
          <w:sz w:val="28"/>
          <w:szCs w:val="28"/>
        </w:rPr>
      </w:pPr>
    </w:p>
    <w:sectPr w:rsidR="007A12B9" w:rsidRPr="00CF69A3" w:rsidSect="00A30ED3">
      <w:pgSz w:w="11906" w:h="16838"/>
      <w:pgMar w:top="284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quare721 BdEx BT">
    <w:panose1 w:val="020B09070305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12CD"/>
    <w:rsid w:val="000A3EE6"/>
    <w:rsid w:val="001412CD"/>
    <w:rsid w:val="001F486F"/>
    <w:rsid w:val="00507FBD"/>
    <w:rsid w:val="005309A8"/>
    <w:rsid w:val="006E0EED"/>
    <w:rsid w:val="007320C4"/>
    <w:rsid w:val="007A12B9"/>
    <w:rsid w:val="0088511B"/>
    <w:rsid w:val="00965058"/>
    <w:rsid w:val="009C5DEC"/>
    <w:rsid w:val="00A215D9"/>
    <w:rsid w:val="00A30ED3"/>
    <w:rsid w:val="00B51C28"/>
    <w:rsid w:val="00CE0615"/>
    <w:rsid w:val="00CF69A3"/>
    <w:rsid w:val="00F20433"/>
    <w:rsid w:val="00FD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1C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9A3"/>
  </w:style>
  <w:style w:type="paragraph" w:styleId="Header">
    <w:name w:val="header"/>
    <w:basedOn w:val="Normal"/>
    <w:link w:val="HeaderChar"/>
    <w:uiPriority w:val="99"/>
    <w:unhideWhenUsed/>
    <w:rsid w:val="00CF69A3"/>
    <w:pPr>
      <w:widowControl w:val="0"/>
      <w:tabs>
        <w:tab w:val="center" w:pos="4680"/>
        <w:tab w:val="right" w:pos="9360"/>
      </w:tabs>
      <w:suppressAutoHyphens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F69A3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SiteOffice</dc:creator>
  <cp:keywords/>
  <dc:description/>
  <cp:lastModifiedBy>catherine</cp:lastModifiedBy>
  <cp:revision>5</cp:revision>
  <cp:lastPrinted>2011-02-08T04:08:00Z</cp:lastPrinted>
  <dcterms:created xsi:type="dcterms:W3CDTF">2011-02-08T04:03:00Z</dcterms:created>
  <dcterms:modified xsi:type="dcterms:W3CDTF">2011-08-25T05:43:00Z</dcterms:modified>
</cp:coreProperties>
</file>